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55C" w:rsidRDefault="009D455C" w:rsidP="009D455C">
      <w:pPr>
        <w:pStyle w:val="NoSpacing"/>
        <w:tabs>
          <w:tab w:val="left" w:pos="720"/>
          <w:tab w:val="left" w:pos="1440"/>
          <w:tab w:val="left" w:pos="1875"/>
        </w:tabs>
      </w:pPr>
      <w:r>
        <w:rPr>
          <w:u w:val="single"/>
        </w:rPr>
        <w:t>John PHELPES</w:t>
      </w:r>
      <w:r>
        <w:t xml:space="preserve">   </w:t>
      </w:r>
      <w:proofErr w:type="gramStart"/>
      <w:r>
        <w:t xml:space="preserve">   (</w:t>
      </w:r>
      <w:proofErr w:type="gramEnd"/>
      <w:r>
        <w:t>b.ca.1380)</w:t>
      </w:r>
    </w:p>
    <w:p w:rsidR="009D455C" w:rsidRDefault="009D455C" w:rsidP="009D455C">
      <w:pPr>
        <w:pStyle w:val="NoSpacing"/>
        <w:tabs>
          <w:tab w:val="left" w:pos="720"/>
          <w:tab w:val="left" w:pos="1440"/>
          <w:tab w:val="left" w:pos="1875"/>
        </w:tabs>
      </w:pPr>
    </w:p>
    <w:p w:rsidR="009D455C" w:rsidRDefault="009D455C" w:rsidP="009D455C">
      <w:pPr>
        <w:pStyle w:val="NoSpacing"/>
        <w:tabs>
          <w:tab w:val="left" w:pos="720"/>
          <w:tab w:val="left" w:pos="1440"/>
          <w:tab w:val="left" w:pos="1875"/>
        </w:tabs>
      </w:pPr>
    </w:p>
    <w:p w:rsidR="009D455C" w:rsidRDefault="009D455C" w:rsidP="009D455C">
      <w:pPr>
        <w:pStyle w:val="NoSpacing"/>
        <w:tabs>
          <w:tab w:val="left" w:pos="720"/>
          <w:tab w:val="left" w:pos="1440"/>
          <w:tab w:val="left" w:pos="1875"/>
        </w:tabs>
      </w:pPr>
      <w:r>
        <w:t xml:space="preserve">  8 Dec.1398</w:t>
      </w:r>
      <w:r>
        <w:tab/>
        <w:t>He was elected to the office of Bailiff of the King in Gloucestershire,</w:t>
      </w:r>
    </w:p>
    <w:p w:rsidR="009D455C" w:rsidRDefault="009D455C" w:rsidP="009D455C">
      <w:pPr>
        <w:pStyle w:val="NoSpacing"/>
        <w:tabs>
          <w:tab w:val="left" w:pos="720"/>
          <w:tab w:val="left" w:pos="1440"/>
          <w:tab w:val="left" w:pos="1875"/>
        </w:tabs>
      </w:pPr>
      <w:r>
        <w:tab/>
      </w:r>
      <w:r>
        <w:tab/>
        <w:t xml:space="preserve">on the same day that John </w:t>
      </w:r>
      <w:proofErr w:type="spellStart"/>
      <w:r>
        <w:t>Brounyng</w:t>
      </w:r>
      <w:proofErr w:type="spellEnd"/>
      <w:r>
        <w:t xml:space="preserve">(q.v.) was born in Leigh and </w:t>
      </w:r>
    </w:p>
    <w:p w:rsidR="009D455C" w:rsidRDefault="009D455C" w:rsidP="009D455C">
      <w:pPr>
        <w:pStyle w:val="NoSpacing"/>
        <w:tabs>
          <w:tab w:val="left" w:pos="720"/>
          <w:tab w:val="left" w:pos="1440"/>
          <w:tab w:val="left" w:pos="1875"/>
        </w:tabs>
      </w:pPr>
      <w:r>
        <w:tab/>
      </w:r>
      <w:r>
        <w:tab/>
        <w:t>baptised in the church there.</w:t>
      </w:r>
    </w:p>
    <w:p w:rsidR="009D455C" w:rsidRDefault="009D455C" w:rsidP="009D455C">
      <w:pPr>
        <w:pStyle w:val="NoSpacing"/>
        <w:tabs>
          <w:tab w:val="left" w:pos="720"/>
          <w:tab w:val="left" w:pos="1440"/>
          <w:tab w:val="left" w:pos="1875"/>
        </w:tabs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21-369)</w:t>
      </w:r>
    </w:p>
    <w:p w:rsidR="009D455C" w:rsidRDefault="009D455C" w:rsidP="009D455C">
      <w:pPr>
        <w:pStyle w:val="NoSpacing"/>
      </w:pPr>
      <w:r>
        <w:t>27 Feb.1420</w:t>
      </w:r>
      <w:r>
        <w:tab/>
        <w:t xml:space="preserve">He was a juror in the inquisition held in Gloucester to prove the age of </w:t>
      </w:r>
    </w:p>
    <w:p w:rsidR="009D455C" w:rsidRDefault="009D455C" w:rsidP="009D455C">
      <w:pPr>
        <w:pStyle w:val="NoSpacing"/>
      </w:pPr>
      <w:r>
        <w:tab/>
      </w:r>
      <w:r>
        <w:tab/>
        <w:t xml:space="preserve">John </w:t>
      </w:r>
      <w:proofErr w:type="spellStart"/>
      <w:r>
        <w:t>Brounyng</w:t>
      </w:r>
      <w:proofErr w:type="spellEnd"/>
      <w:r>
        <w:t>(q.v.). He remembered the event for the above reason.</w:t>
      </w:r>
    </w:p>
    <w:p w:rsidR="009D455C" w:rsidRDefault="009D455C" w:rsidP="009D455C">
      <w:pPr>
        <w:pStyle w:val="NoSpacing"/>
      </w:pPr>
      <w:r>
        <w:tab/>
      </w:r>
      <w:r>
        <w:tab/>
        <w:t>(ibid.)</w:t>
      </w:r>
    </w:p>
    <w:p w:rsidR="009D455C" w:rsidRDefault="009D455C" w:rsidP="009D455C">
      <w:pPr>
        <w:pStyle w:val="NoSpacing"/>
      </w:pPr>
    </w:p>
    <w:p w:rsidR="009D455C" w:rsidRDefault="009D455C" w:rsidP="009D455C">
      <w:pPr>
        <w:pStyle w:val="NoSpacing"/>
      </w:pPr>
    </w:p>
    <w:p w:rsidR="009D455C" w:rsidRDefault="009D455C" w:rsidP="009D455C">
      <w:pPr>
        <w:pStyle w:val="NoSpacing"/>
      </w:pPr>
      <w:r>
        <w:t>28 January 2017</w:t>
      </w:r>
    </w:p>
    <w:p w:rsidR="006B2F86" w:rsidRPr="00E71FC3" w:rsidRDefault="009D45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55C" w:rsidRDefault="009D455C" w:rsidP="00E71FC3">
      <w:pPr>
        <w:spacing w:after="0" w:line="240" w:lineRule="auto"/>
      </w:pPr>
      <w:r>
        <w:separator/>
      </w:r>
    </w:p>
  </w:endnote>
  <w:endnote w:type="continuationSeparator" w:id="0">
    <w:p w:rsidR="009D455C" w:rsidRDefault="009D45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55C" w:rsidRDefault="009D455C" w:rsidP="00E71FC3">
      <w:pPr>
        <w:spacing w:after="0" w:line="240" w:lineRule="auto"/>
      </w:pPr>
      <w:r>
        <w:separator/>
      </w:r>
    </w:p>
  </w:footnote>
  <w:footnote w:type="continuationSeparator" w:id="0">
    <w:p w:rsidR="009D455C" w:rsidRDefault="009D45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55C"/>
    <w:rsid w:val="001A7C09"/>
    <w:rsid w:val="00577BD5"/>
    <w:rsid w:val="00656CBA"/>
    <w:rsid w:val="006A1F77"/>
    <w:rsid w:val="00733BE7"/>
    <w:rsid w:val="009D455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CBC33C-91B7-49AF-9332-496AC9E55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2017-01-28T18:20:00Z</dcterms:created>
  <dcterms:modified xsi:type="dcterms:W3CDTF">2017-01-28T18:21:00Z</dcterms:modified>
</cp:coreProperties>
</file>